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2B" w:rsidRPr="00061D4B" w:rsidRDefault="00A622CB" w:rsidP="00A622CB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061D4B" w:rsidRPr="00061D4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7D7ACA" w:rsidRDefault="007D7ACA" w:rsidP="007D7ACA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A622C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61D4B" w:rsidRPr="00061D4B">
        <w:rPr>
          <w:rFonts w:ascii="Times New Roman" w:hAnsi="Times New Roman" w:cs="Times New Roman"/>
          <w:sz w:val="28"/>
          <w:szCs w:val="28"/>
          <w:lang w:val="uk-UA"/>
        </w:rPr>
        <w:t>о рішення виконавчого комітету</w:t>
      </w:r>
    </w:p>
    <w:p w:rsidR="00061D4B" w:rsidRPr="00061D4B" w:rsidRDefault="007D7ACA" w:rsidP="007D7ACA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18.11.2021 № 429</w:t>
      </w:r>
    </w:p>
    <w:p w:rsidR="007D7ACA" w:rsidRDefault="007D7ACA" w:rsidP="00061D4B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1D4B" w:rsidRPr="00061D4B" w:rsidRDefault="00415183" w:rsidP="00061D4B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ЗВІТ</w:t>
      </w:r>
    </w:p>
    <w:p w:rsidR="00415183" w:rsidRPr="00061D4B" w:rsidRDefault="00061D4B" w:rsidP="00061D4B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роботу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Нововолинського міського парку культури </w:t>
      </w:r>
      <w:r w:rsidR="00AB6CFA" w:rsidRPr="00061D4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відпочинку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6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622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A622CB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5062E">
        <w:rPr>
          <w:rFonts w:ascii="Times New Roman" w:hAnsi="Times New Roman" w:cs="Times New Roman"/>
          <w:sz w:val="28"/>
          <w:szCs w:val="28"/>
          <w:lang w:val="uk-UA"/>
        </w:rPr>
        <w:t>ах</w:t>
      </w:r>
    </w:p>
    <w:p w:rsidR="00415183" w:rsidRPr="00061D4B" w:rsidRDefault="00415183" w:rsidP="00061D4B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5183" w:rsidRPr="00061D4B" w:rsidRDefault="00061D4B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Нововолинський міський парк культури </w:t>
      </w:r>
      <w:r w:rsidR="00DC1B49" w:rsidRPr="00061D4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відпочинку є  господарсько- розрахунков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415183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DC1B49" w:rsidRPr="00061D4B">
        <w:rPr>
          <w:rFonts w:ascii="Times New Roman" w:hAnsi="Times New Roman" w:cs="Times New Roman"/>
          <w:sz w:val="28"/>
          <w:szCs w:val="28"/>
          <w:lang w:val="uk-UA"/>
        </w:rPr>
        <w:t>, має статус</w:t>
      </w:r>
      <w:r w:rsidR="005F7267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юридично</w:t>
      </w:r>
      <w:r w:rsidR="00DC1B49" w:rsidRPr="00061D4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F7267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DC1B49" w:rsidRPr="00061D4B">
        <w:rPr>
          <w:rFonts w:ascii="Times New Roman" w:hAnsi="Times New Roman" w:cs="Times New Roman"/>
          <w:sz w:val="28"/>
          <w:szCs w:val="28"/>
          <w:lang w:val="uk-UA"/>
        </w:rPr>
        <w:t>и та</w:t>
      </w:r>
      <w:r w:rsidR="0004061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B49" w:rsidRPr="00061D4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40616" w:rsidRPr="00061D4B">
        <w:rPr>
          <w:rFonts w:ascii="Times New Roman" w:hAnsi="Times New Roman" w:cs="Times New Roman"/>
          <w:sz w:val="28"/>
          <w:szCs w:val="28"/>
          <w:lang w:val="uk-UA"/>
        </w:rPr>
        <w:t>іє на підставі статуту.</w:t>
      </w:r>
    </w:p>
    <w:p w:rsidR="00061D4B" w:rsidRDefault="00061D4B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Основним напрямком діяльності Парку є організація відпочинку та дозвілля мешканців та гостей нашого міста. </w:t>
      </w:r>
    </w:p>
    <w:p w:rsidR="00061D4B" w:rsidRDefault="00061D4B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 балансі парку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культури і відпочинку знаходиться такі атракціони: «Веселі Гірки», «Колесо Огляду», «Північ», «Клоун», Світлофор», «Човники», «Гойдалки Обертаюч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», «Спортивний Батут», дитячий  ігровий  комплекс «</w:t>
      </w:r>
      <w:proofErr w:type="spellStart"/>
      <w:r w:rsidRPr="00061D4B">
        <w:rPr>
          <w:rFonts w:ascii="Times New Roman" w:hAnsi="Times New Roman" w:cs="Times New Roman"/>
          <w:sz w:val="28"/>
          <w:szCs w:val="28"/>
          <w:lang w:val="uk-UA"/>
        </w:rPr>
        <w:t>Батутна</w:t>
      </w:r>
      <w:proofErr w:type="spellEnd"/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Арена».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Також є зона для відпочинку відвідувачів, обладнана м</w:t>
      </w:r>
      <w:r w:rsidR="00E21158" w:rsidRPr="00061D4B">
        <w:rPr>
          <w:rFonts w:ascii="Times New Roman" w:hAnsi="Times New Roman" w:cs="Times New Roman"/>
          <w:sz w:val="28"/>
          <w:szCs w:val="28"/>
        </w:rPr>
        <w:t>`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якими лавочками та вуличною </w:t>
      </w:r>
      <w:proofErr w:type="spellStart"/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парасол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>ею</w:t>
      </w:r>
      <w:proofErr w:type="spellEnd"/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. Є декілька дозвільних об`єктів: «Танцювальний Майданчик»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«Літня Естрада».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Працівники парку намагаються утримувати атракціони, територ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ію та будівлі в належному стані, тому </w:t>
      </w:r>
      <w:r w:rsidR="005972A8" w:rsidRPr="00F562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періодично</w:t>
      </w:r>
      <w:r w:rsidRPr="00F562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проводяться поточні ремонти всіх атракціонів і оновлюється дизайн. Щодня перед початком роботи кожен атракціон проходить огляд.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Перед відкриттям сезону у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 травні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2021 року була успішно проведена щорічн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е експертне обстеження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всіх атракціонів, в результаті якої отрима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21158">
        <w:rPr>
          <w:rFonts w:ascii="Times New Roman" w:hAnsi="Times New Roman" w:cs="Times New Roman"/>
          <w:sz w:val="28"/>
          <w:szCs w:val="28"/>
          <w:lang w:val="uk-UA"/>
        </w:rPr>
        <w:t xml:space="preserve"> дозвіл на роботу.</w:t>
      </w:r>
    </w:p>
    <w:p w:rsidR="009E0C08" w:rsidRPr="00061D4B" w:rsidRDefault="009E0C08" w:rsidP="009E0C0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D7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, робота парку культури та відпочинку зосереджена на якісному проведені часу мешканців нашого міста, активного відпочинку і розваг.</w:t>
      </w:r>
    </w:p>
    <w:p w:rsidR="009E0C08" w:rsidRPr="00061D4B" w:rsidRDefault="009E0C08" w:rsidP="009E0C0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D7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Фінансова допомога з міського бюджету парку культури – це кошти, які використовують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>ся тільки для поточних ремонтів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, придбання атракціонів і матеріалів для усунення поломок. </w:t>
      </w:r>
    </w:p>
    <w:p w:rsidR="009E0C08" w:rsidRDefault="009E0C08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D7AC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Кошти отримані підприємством за надання платних послуг та благодійні внески, витрачаються на забезпече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>ння функціонування підприємства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плат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у електроенергії та її розподіл,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плат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заробітної плати та податків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ослуги банку</w:t>
      </w:r>
      <w:bookmarkStart w:id="0" w:name="_Hlk86928263"/>
      <w:r w:rsidR="00F5621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ремонтних робіт</w:t>
      </w:r>
      <w:bookmarkEnd w:id="0"/>
      <w:r w:rsidR="00F5621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ранспортні витрати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нтернет ТТІ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анцтовари і т. д.</w:t>
      </w:r>
    </w:p>
    <w:p w:rsidR="00E21158" w:rsidRPr="00491C68" w:rsidRDefault="00E21158" w:rsidP="00E21158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7D7AC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2019 рік з місцевого бюджету було виділено</w:t>
      </w:r>
      <w:r w:rsidR="0020372F"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118 400 грн.</w:t>
      </w:r>
      <w:r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них</w:t>
      </w:r>
      <w:r w:rsidR="0020372F"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використано</w:t>
      </w:r>
      <w:r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60 000 грн - 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податок за землю;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11608,70 грн.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на технічний огляд атракціонів;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– на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закупівл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ю фарби;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620 грн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.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на поточний ремонт  двигуна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6300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на пиломатеріали, для поточного ремонту атракціону «Світлофор»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885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 закупівлю двох електродвигунів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для атракціону «Веселі Гірки»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21158" w:rsidRPr="00061D4B" w:rsidRDefault="00E21158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</w:rPr>
        <w:t>19 600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грн - на поповнення статутного капіталу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11000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грн -  придбан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ноутбук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8600 грн.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придб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веломобіл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0372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1158" w:rsidRPr="00491C68" w:rsidRDefault="00F56217" w:rsidP="00E21158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="00E21158"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забезпечення діяльності  парку</w:t>
      </w:r>
      <w:r w:rsidRPr="00F562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сього було витрачено</w:t>
      </w:r>
      <w:r w:rsidR="00E21158" w:rsidRPr="00491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117628,70 грн.</w:t>
      </w:r>
    </w:p>
    <w:p w:rsidR="00E21158" w:rsidRPr="00061D4B" w:rsidRDefault="00083743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За 2019 рік власні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кошти становили – 290 000,00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грн., з них 264 980,12 грн. спрямовано:</w:t>
      </w:r>
    </w:p>
    <w:p w:rsidR="00E21158" w:rsidRPr="00061D4B" w:rsidRDefault="00491C68" w:rsidP="0008374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</w:t>
      </w:r>
      <w:r w:rsidR="0008374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плат</w:t>
      </w:r>
      <w:r w:rsidR="000837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електроенергії – 7500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грн;</w:t>
      </w:r>
    </w:p>
    <w:p w:rsidR="00083743" w:rsidRDefault="00E21158" w:rsidP="00E2115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083743">
        <w:rPr>
          <w:rFonts w:ascii="Times New Roman" w:hAnsi="Times New Roman" w:cs="Times New Roman"/>
          <w:sz w:val="28"/>
          <w:szCs w:val="28"/>
          <w:lang w:val="uk-UA"/>
        </w:rPr>
        <w:t>у плату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та податків – 188478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,87</w:t>
      </w:r>
      <w:r w:rsidR="00083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грн;</w:t>
      </w:r>
    </w:p>
    <w:p w:rsidR="00E21158" w:rsidRPr="00083743" w:rsidRDefault="00083743" w:rsidP="00E2115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1158" w:rsidRPr="00083743">
        <w:rPr>
          <w:rFonts w:ascii="Times New Roman" w:hAnsi="Times New Roman" w:cs="Times New Roman"/>
          <w:sz w:val="28"/>
          <w:szCs w:val="28"/>
          <w:lang w:val="uk-UA"/>
        </w:rPr>
        <w:t>арахування ЄСВ на заробітну плату -39138,01 грн;</w:t>
      </w:r>
    </w:p>
    <w:p w:rsidR="00E21158" w:rsidRPr="00061D4B" w:rsidRDefault="00083743" w:rsidP="0008374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ослуги банку -7663,07 грн;</w:t>
      </w:r>
    </w:p>
    <w:p w:rsidR="00E21158" w:rsidRPr="00061D4B" w:rsidRDefault="00083743" w:rsidP="0008374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оплату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інтернету -2716,00 грн;</w:t>
      </w:r>
    </w:p>
    <w:p w:rsidR="00E21158" w:rsidRPr="00061D4B" w:rsidRDefault="00083743" w:rsidP="0008374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ремонтних робіт, канцтоварів-</w:t>
      </w:r>
      <w:r w:rsidR="00491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19375,33 грн;</w:t>
      </w:r>
    </w:p>
    <w:p w:rsidR="00E21158" w:rsidRPr="00061D4B" w:rsidRDefault="00083743" w:rsidP="0008374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нші витрати (податки) -108,84 грн.</w:t>
      </w:r>
    </w:p>
    <w:p w:rsidR="00E21158" w:rsidRPr="00061D4B" w:rsidRDefault="00083743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У 2019 році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міського парку культури і відпочинку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було проведено ряд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: поточні  ремонти атракціонів</w:t>
      </w:r>
      <w:r w:rsidR="000033B0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фарбування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атракціону «Веселі Гірки»,</w:t>
      </w:r>
      <w:r w:rsidR="000033B0" w:rsidRPr="00003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33B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033B0" w:rsidRPr="00061D4B">
        <w:rPr>
          <w:rFonts w:ascii="Times New Roman" w:hAnsi="Times New Roman" w:cs="Times New Roman"/>
          <w:sz w:val="28"/>
          <w:szCs w:val="28"/>
          <w:lang w:val="uk-UA"/>
        </w:rPr>
        <w:t>еконструкція дорожнього покриття (колії) для атракціону «</w:t>
      </w:r>
      <w:proofErr w:type="spellStart"/>
      <w:r w:rsidR="000033B0" w:rsidRPr="00061D4B">
        <w:rPr>
          <w:rFonts w:ascii="Times New Roman" w:hAnsi="Times New Roman" w:cs="Times New Roman"/>
          <w:sz w:val="28"/>
          <w:szCs w:val="28"/>
          <w:lang w:val="uk-UA"/>
        </w:rPr>
        <w:t>Сфітлофор</w:t>
      </w:r>
      <w:proofErr w:type="spellEnd"/>
      <w:r w:rsidR="000033B0" w:rsidRPr="00061D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033B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033B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033B0" w:rsidRPr="00061D4B">
        <w:rPr>
          <w:rFonts w:ascii="Times New Roman" w:hAnsi="Times New Roman" w:cs="Times New Roman"/>
          <w:sz w:val="28"/>
          <w:szCs w:val="28"/>
          <w:lang w:val="uk-UA"/>
        </w:rPr>
        <w:t>блаштовано</w:t>
      </w:r>
      <w:proofErr w:type="spellEnd"/>
      <w:r w:rsidR="000033B0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територію для веломобіля</w:t>
      </w:r>
      <w:r w:rsidR="000033B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ремонт </w:t>
      </w:r>
      <w:proofErr w:type="spellStart"/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>адмінприміщення</w:t>
      </w:r>
      <w:proofErr w:type="spellEnd"/>
      <w:r w:rsidR="000033B0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 -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 оздоблення стін декоративною шпаклівкою, оновлення систем опалення</w:t>
      </w:r>
      <w:r w:rsidR="000033B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косіння трави</w:t>
      </w:r>
      <w:r w:rsidR="00252F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облаштову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ється територія для відпочинку відвідувачів. </w:t>
      </w:r>
    </w:p>
    <w:p w:rsidR="00E21158" w:rsidRPr="00061D4B" w:rsidRDefault="00260B36" w:rsidP="00E2115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 у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2019 році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парк отримав благодійну допомогу від небайдужих мешканців нашого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принтер, зварювальний апарат, спортивний батут для стрибків, вуличн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парасол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, піддони для влаштування лавочок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1158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зоні відпочинку.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03CC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2020 році власні кошти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становили 240 245,20 грн. Зароблені підприємством кошти були спрямовані на забезпечення функціонування підприємства, а саме: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плат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електроенергії – 3000,00грн;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заробітну плату та податки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– 193808,48грн;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арахування на заробітну плату -43269,54 грн;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ослуги банку -9107,41 грн;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ремонтних робіт, канцтоварів-4770,75 грн;</w:t>
      </w:r>
    </w:p>
    <w:p w:rsidR="00260B36" w:rsidRPr="00061D4B" w:rsidRDefault="00260B36" w:rsidP="00260B3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нші витрати (податки) -2290,00 грн.</w:t>
      </w:r>
    </w:p>
    <w:p w:rsidR="00260B36" w:rsidRPr="00061D4B" w:rsidRDefault="00260B36" w:rsidP="00F5621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76A8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Всього на потреби було витрачено 256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246,18 грн. </w:t>
      </w:r>
      <w:r w:rsidR="00F56217" w:rsidRPr="00061D4B">
        <w:rPr>
          <w:rFonts w:ascii="Times New Roman" w:hAnsi="Times New Roman" w:cs="Times New Roman"/>
          <w:sz w:val="28"/>
          <w:szCs w:val="28"/>
          <w:lang w:val="uk-UA"/>
        </w:rPr>
        <w:t>власних коштів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0B36" w:rsidRPr="00B76A87" w:rsidRDefault="00260B36" w:rsidP="00260B36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6A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B76A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Pr="00B76A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B76A87" w:rsidRPr="00B76A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результатами роботи у 2020 році міський парк культури і відпочинку отримав збиток в сумі 40,1 тис. гривень. Причина збитку карантинні обмеження щодо відвідувачів.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52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У 2020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парку також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було проведено ряд робіт: </w:t>
      </w:r>
      <w:proofErr w:type="spellStart"/>
      <w:r w:rsidRPr="00061D4B">
        <w:rPr>
          <w:rFonts w:ascii="Times New Roman" w:hAnsi="Times New Roman" w:cs="Times New Roman"/>
          <w:sz w:val="28"/>
          <w:szCs w:val="28"/>
          <w:lang w:val="uk-UA"/>
        </w:rPr>
        <w:t>кронування</w:t>
      </w:r>
      <w:proofErr w:type="spellEnd"/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поточні ремонти атракціонів</w:t>
      </w:r>
      <w:r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амінена підлога посадочної площадки атракціону «Веселі Гірки»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52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2021 р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70F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на забезпечення діяльності парку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з міс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>ького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бюджету було виділено 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>100 000,00 грн., які спрямованні: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21099,05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на експертне обстеження атракціонів;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1939,54 грн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електровимірювальні роботи;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1015,34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на вивіз сміття;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3000,00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на поточний ремонт двигунів атракціону «Північ»;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27150,00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перемотка двигунів та поточний ремонт редукторів</w:t>
      </w:r>
      <w:r w:rsidR="00252F3E">
        <w:rPr>
          <w:rFonts w:ascii="Times New Roman" w:hAnsi="Times New Roman" w:cs="Times New Roman"/>
          <w:sz w:val="28"/>
          <w:szCs w:val="28"/>
          <w:lang w:val="uk-UA"/>
        </w:rPr>
        <w:t xml:space="preserve"> на атракціонах «Веселі гірки», «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Північ», «Колесо огляду»;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1170,00 грн. 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придбано провід;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6343,20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електротовари;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21900,00 грн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було закуплено деревини (дошки та бруски соснові);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1747,00 грн.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було закуплено електротовари( хомути,патрон,прожектора, лампи); </w:t>
      </w:r>
    </w:p>
    <w:p w:rsidR="00260B36" w:rsidRPr="00061D4B" w:rsidRDefault="00CB170F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8989,00 грн. - 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було закуплено кріпильні деталі,к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онструкційні</w:t>
      </w:r>
      <w:proofErr w:type="spellEnd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матеріали, фарба в асортименті.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25 000,00 грн – 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на організацію громадських робіт (кошти направлені для оплати праці підсобних працівників та оплати податків)</w:t>
      </w:r>
      <w:r w:rsidRPr="00061D4B">
        <w:rPr>
          <w:rFonts w:ascii="Times New Roman" w:hAnsi="Times New Roman" w:cs="Times New Roman"/>
          <w:sz w:val="28"/>
          <w:szCs w:val="28"/>
        </w:rPr>
        <w:t xml:space="preserve"> ;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061D4B">
        <w:rPr>
          <w:rFonts w:ascii="Times New Roman" w:hAnsi="Times New Roman" w:cs="Times New Roman"/>
          <w:sz w:val="28"/>
          <w:szCs w:val="28"/>
        </w:rPr>
        <w:t> 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000.00 грн- на поповнення статутного капіталу(згідно підписаного договору, після проведеного тендеру  між ФОП Іванова Л.А та Нововолинський міський парк культури і відпочинку було придбано  дитячий ігровий комплекс «</w:t>
      </w:r>
      <w:proofErr w:type="spellStart"/>
      <w:r w:rsidRPr="00061D4B">
        <w:rPr>
          <w:rFonts w:ascii="Times New Roman" w:hAnsi="Times New Roman" w:cs="Times New Roman"/>
          <w:sz w:val="28"/>
          <w:szCs w:val="28"/>
          <w:lang w:val="uk-UA"/>
        </w:rPr>
        <w:t>Батутна</w:t>
      </w:r>
      <w:proofErr w:type="spellEnd"/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арена з дахом»).</w:t>
      </w:r>
      <w:r w:rsidR="00CB1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Всі кошти були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освоєні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0B36" w:rsidRPr="00061D4B" w:rsidRDefault="00260B36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          За 10 місяців</w:t>
      </w:r>
      <w:r w:rsidR="00F56217" w:rsidRPr="00F56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 w:rsidRPr="00061D4B">
        <w:rPr>
          <w:rFonts w:ascii="Times New Roman" w:hAnsi="Times New Roman" w:cs="Times New Roman"/>
          <w:sz w:val="28"/>
          <w:szCs w:val="28"/>
          <w:lang w:val="uk-UA"/>
        </w:rPr>
        <w:t>2021 р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власні та благодійні кошти становили 334 878,00 грн.</w:t>
      </w:r>
    </w:p>
    <w:p w:rsidR="00260B36" w:rsidRPr="00061D4B" w:rsidRDefault="00CB170F" w:rsidP="00260B36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Зароблені підприємством кошти були спрямовані на забезпечення функціонування підприємства, а саме: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плат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електроенергії – 10522,73грн;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плата заробітної плати та податків – 217374,80грн;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арахування на заробітну плату -50822,00 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ослуги банку -6645,72 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плата інтернету -1827,00 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ремонтних робіт, канцтоварів-11140,46 грн;</w:t>
      </w:r>
    </w:p>
    <w:p w:rsidR="00260B36" w:rsidRPr="00061D4B" w:rsidRDefault="00CB170F" w:rsidP="00CB170F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нші витрати (податки) -40,00 грн.</w:t>
      </w:r>
    </w:p>
    <w:p w:rsidR="00260B36" w:rsidRPr="00061D4B" w:rsidRDefault="00260B36" w:rsidP="00F5621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Всього було витрачено 298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372,71грн.</w:t>
      </w:r>
      <w:r w:rsidR="00F56217" w:rsidRPr="00F56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 w:rsidRPr="00061D4B">
        <w:rPr>
          <w:rFonts w:ascii="Times New Roman" w:hAnsi="Times New Roman" w:cs="Times New Roman"/>
          <w:sz w:val="28"/>
          <w:szCs w:val="28"/>
          <w:lang w:val="uk-UA"/>
        </w:rPr>
        <w:t>власних коштів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1D4B" w:rsidRDefault="00CB170F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У 2021 році  було проведено ряд робіт на території парку:  фарбування і відновлення конструк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>цій атракціонів: «Веселі Гірки», «Північ», «Світлофор», «Човники»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, «Гойдалки Обертаючі». Було встановлено прожектори на часткове освітл</w:t>
      </w:r>
      <w:r>
        <w:rPr>
          <w:rFonts w:ascii="Times New Roman" w:hAnsi="Times New Roman" w:cs="Times New Roman"/>
          <w:sz w:val="28"/>
          <w:szCs w:val="28"/>
          <w:lang w:val="uk-UA"/>
        </w:rPr>
        <w:t>ення атракціонів «Веселі Гірки»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, «Коло Огляду», «Світлофор». Встановлений прожектор над </w:t>
      </w:r>
      <w:proofErr w:type="spellStart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адмінбудівлею</w:t>
      </w:r>
      <w:proofErr w:type="spellEnd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. Замінені  силові дроти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і живлять двигуни атракціону «В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>еселі гірки» (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в результаті двійної кра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>діжки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існуюч</w:t>
      </w:r>
      <w:r>
        <w:rPr>
          <w:rFonts w:ascii="Times New Roman" w:hAnsi="Times New Roman" w:cs="Times New Roman"/>
          <w:sz w:val="28"/>
          <w:szCs w:val="28"/>
          <w:lang w:val="uk-UA"/>
        </w:rPr>
        <w:t>их дротів)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. Пофарбовано паркан танцювального майданчика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 та фасад літньої естради, п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роведена заміна дерев</w:t>
      </w:r>
      <w:r w:rsidR="00260B36" w:rsidRPr="00061D4B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яного</w:t>
      </w:r>
      <w:proofErr w:type="spellEnd"/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покриття атр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акціону «Гойдалки обертаючи», покошену траву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. Пофарбовано 11 лавочок.</w:t>
      </w:r>
      <w:r w:rsidR="009E0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B36" w:rsidRDefault="009E0C08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Під ча</w:t>
      </w:r>
      <w:r>
        <w:rPr>
          <w:rFonts w:ascii="Times New Roman" w:hAnsi="Times New Roman" w:cs="Times New Roman"/>
          <w:sz w:val="28"/>
          <w:szCs w:val="28"/>
          <w:lang w:val="uk-UA"/>
        </w:rPr>
        <w:t>с сезонної роботи парку, а саме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влітку, на благодійній основі кожної неділі проводиться робота клубу «</w:t>
      </w:r>
      <w:proofErr w:type="spellStart"/>
      <w:r w:rsidRPr="00061D4B">
        <w:rPr>
          <w:rFonts w:ascii="Times New Roman" w:hAnsi="Times New Roman" w:cs="Times New Roman"/>
          <w:sz w:val="28"/>
          <w:szCs w:val="28"/>
          <w:lang w:val="uk-UA"/>
        </w:rPr>
        <w:t>СуперКнига</w:t>
      </w:r>
      <w:proofErr w:type="spellEnd"/>
      <w:r w:rsidRPr="00061D4B">
        <w:rPr>
          <w:rFonts w:ascii="Times New Roman" w:hAnsi="Times New Roman" w:cs="Times New Roman"/>
          <w:sz w:val="28"/>
          <w:szCs w:val="28"/>
          <w:lang w:val="uk-UA"/>
        </w:rPr>
        <w:t>». Його відвідують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понад 60-80 дітей та підлітків, а у 2021 році кількість відвідувачів становила понад 100 діток.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17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Були проведені різноманітні тематичні заходи, розваги, майстер 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>класи, уроки біблійної тематики</w:t>
      </w:r>
      <w:r w:rsidR="00F56217" w:rsidRPr="00061D4B">
        <w:rPr>
          <w:rFonts w:ascii="Times New Roman" w:hAnsi="Times New Roman" w:cs="Times New Roman"/>
          <w:sz w:val="28"/>
          <w:szCs w:val="28"/>
          <w:lang w:val="uk-UA"/>
        </w:rPr>
        <w:t>.  95 діток отримали подарунки.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F56217">
        <w:rPr>
          <w:rFonts w:ascii="Times New Roman" w:hAnsi="Times New Roman" w:cs="Times New Roman"/>
          <w:sz w:val="28"/>
          <w:szCs w:val="28"/>
          <w:lang w:val="uk-UA"/>
        </w:rPr>
        <w:t>щоліта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 xml:space="preserve"> працюють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денні безкоштовні табори.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260B36" w:rsidRPr="00061D4B">
        <w:rPr>
          <w:rFonts w:ascii="Times New Roman" w:hAnsi="Times New Roman" w:cs="Times New Roman"/>
          <w:sz w:val="28"/>
          <w:szCs w:val="28"/>
          <w:lang w:val="uk-UA"/>
        </w:rPr>
        <w:t>а закриття сезону діти мали чудову нагоду кататися на атракціонах безкоштовно і отримали чудові подарунки.</w:t>
      </w:r>
    </w:p>
    <w:p w:rsidR="00495938" w:rsidRPr="0009713A" w:rsidRDefault="009E0C08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алучен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волонтер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, які допомагали усунути наслідки крадіжки та пошкодження силових дротів атракціонів «Клоун» та «Веселі Гірки». </w:t>
      </w:r>
    </w:p>
    <w:p w:rsidR="0023099C" w:rsidRPr="00061D4B" w:rsidRDefault="00B76A87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13A" w:rsidRPr="00061D4B">
        <w:rPr>
          <w:rFonts w:ascii="Times New Roman" w:hAnsi="Times New Roman" w:cs="Times New Roman"/>
          <w:sz w:val="28"/>
          <w:szCs w:val="28"/>
          <w:lang w:val="uk-UA"/>
        </w:rPr>
        <w:t>а нашу думку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713A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13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>айважливішими питаннями, які потрібно вирішувати</w:t>
      </w:r>
      <w:r w:rsidR="004C1F35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власними силами</w:t>
      </w:r>
      <w:r w:rsidR="00BE0272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у найближчий час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272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FE434F" w:rsidRPr="00061D4B">
        <w:rPr>
          <w:rFonts w:ascii="Times New Roman" w:hAnsi="Times New Roman" w:cs="Times New Roman"/>
          <w:sz w:val="28"/>
          <w:szCs w:val="28"/>
          <w:lang w:val="uk-UA"/>
        </w:rPr>
        <w:t>за сприяння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E434F" w:rsidRPr="00061D4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FE434F" w:rsidRPr="00061D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435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70F2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1" w:name="_GoBack"/>
      <w:bookmarkEnd w:id="1"/>
      <w:r w:rsidR="0044350C">
        <w:rPr>
          <w:rFonts w:ascii="Times New Roman" w:hAnsi="Times New Roman" w:cs="Times New Roman"/>
          <w:sz w:val="28"/>
          <w:szCs w:val="28"/>
          <w:lang w:val="uk-UA"/>
        </w:rPr>
        <w:t>вказано без урахування карантинних обмежень))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44350C" w:rsidRDefault="0044350C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встановити дитячий спортивний атракціон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Скеледром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- штучну споруду з зачіпками для рук та ніг, що зазвичай використовується для скелелазіння у закритому просторі, проте може бути встановлена й на вулиці;</w:t>
      </w:r>
    </w:p>
    <w:p w:rsidR="0023099C" w:rsidRPr="00061D4B" w:rsidRDefault="0009713A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>аміна кабін і місць для си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діння атракціону «Веселі Гірки», що додасть 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>більшої яскравості і привабливості для відвідувачів парку. Цей атракціон є дуже популярним і потр</w:t>
      </w:r>
      <w:r w:rsidR="0044350C">
        <w:rPr>
          <w:rFonts w:ascii="Times New Roman" w:hAnsi="Times New Roman" w:cs="Times New Roman"/>
          <w:sz w:val="28"/>
          <w:szCs w:val="28"/>
          <w:lang w:val="uk-UA"/>
        </w:rPr>
        <w:t>ебує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вдосконал</w:t>
      </w:r>
      <w:r w:rsidR="0044350C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3099C" w:rsidRPr="00061D4B" w:rsidRDefault="0009713A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необхідно п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>ровести заміну освітлення на восьми електроопорах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які знаходяться на території парку і підключення їх до </w:t>
      </w:r>
      <w:r w:rsidR="0044350C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Нововолинського підприємства електричних мереж </w:t>
      </w:r>
      <w:proofErr w:type="spellStart"/>
      <w:r w:rsidR="0044350C" w:rsidRPr="004435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Pr="004435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іськсвітл</w:t>
      </w:r>
      <w:r w:rsidR="0044350C" w:rsidRPr="004435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proofErr w:type="spellEnd"/>
      <w:r w:rsidRPr="004435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84671D" w:rsidRPr="00061D4B" w:rsidRDefault="0009713A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плануємо пофарбувати</w:t>
      </w:r>
      <w:r w:rsidR="0023099C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атракціон «Колесо Огляду» і відновити освітлення сучасними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світло матеріалами. 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>Це також буде залучати нових відвідувачів і приносити</w:t>
      </w:r>
      <w:r>
        <w:rPr>
          <w:rFonts w:ascii="Times New Roman" w:hAnsi="Times New Roman" w:cs="Times New Roman"/>
          <w:sz w:val="28"/>
          <w:szCs w:val="28"/>
          <w:lang w:val="uk-UA"/>
        </w:rPr>
        <w:t>ме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прибуток як для підприємс</w:t>
      </w:r>
      <w:r>
        <w:rPr>
          <w:rFonts w:ascii="Times New Roman" w:hAnsi="Times New Roman" w:cs="Times New Roman"/>
          <w:sz w:val="28"/>
          <w:szCs w:val="28"/>
          <w:lang w:val="uk-UA"/>
        </w:rPr>
        <w:t>тва, так і для міського бюджету;</w:t>
      </w:r>
    </w:p>
    <w:p w:rsidR="0084671D" w:rsidRPr="00061D4B" w:rsidRDefault="0009713A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потрібно м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>одерніз</w:t>
      </w:r>
      <w:r>
        <w:rPr>
          <w:rFonts w:ascii="Times New Roman" w:hAnsi="Times New Roman" w:cs="Times New Roman"/>
          <w:sz w:val="28"/>
          <w:szCs w:val="28"/>
          <w:lang w:val="uk-UA"/>
        </w:rPr>
        <w:t>увати зону відпочинку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, для більш зручного та комфортного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проведення змістовного дозвілля відвідувачів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У планах в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торгового </w:t>
      </w:r>
      <w:proofErr w:type="spellStart"/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>мафа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84671D" w:rsidRPr="00061D4B">
        <w:rPr>
          <w:rFonts w:ascii="Times New Roman" w:hAnsi="Times New Roman" w:cs="Times New Roman"/>
          <w:sz w:val="28"/>
          <w:szCs w:val="28"/>
          <w:lang w:val="uk-UA"/>
        </w:rPr>
        <w:t>агородження територі</w:t>
      </w:r>
      <w:r>
        <w:rPr>
          <w:rFonts w:ascii="Times New Roman" w:hAnsi="Times New Roman" w:cs="Times New Roman"/>
          <w:sz w:val="28"/>
          <w:szCs w:val="28"/>
          <w:lang w:val="uk-UA"/>
        </w:rPr>
        <w:t>ї декоративним парканом і т. д.;</w:t>
      </w:r>
    </w:p>
    <w:p w:rsidR="0082422D" w:rsidRPr="00061D4B" w:rsidRDefault="0009713A" w:rsidP="0009713A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території за атракціоном «</w:t>
      </w:r>
      <w:r w:rsidR="0082422D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Веселі Гірки»  розробити план мотузкового парку і найближчими роками втілити цей </w:t>
      </w:r>
      <w:r>
        <w:rPr>
          <w:rFonts w:ascii="Times New Roman" w:hAnsi="Times New Roman" w:cs="Times New Roman"/>
          <w:sz w:val="28"/>
          <w:szCs w:val="28"/>
          <w:lang w:val="uk-UA"/>
        </w:rPr>
        <w:t>проект в життя;</w:t>
      </w:r>
    </w:p>
    <w:p w:rsidR="005A0B90" w:rsidRPr="00061D4B" w:rsidRDefault="003421D1" w:rsidP="003421D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аю велике бажання відреставрувати приміщення салону розваг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для проведення безкоштовного клубу «</w:t>
      </w:r>
      <w:proofErr w:type="spellStart"/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СуперКнига</w:t>
      </w:r>
      <w:proofErr w:type="spellEnd"/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», який  пр</w:t>
      </w:r>
      <w:r>
        <w:rPr>
          <w:rFonts w:ascii="Times New Roman" w:hAnsi="Times New Roman" w:cs="Times New Roman"/>
          <w:sz w:val="28"/>
          <w:szCs w:val="28"/>
          <w:lang w:val="uk-UA"/>
        </w:rPr>
        <w:t>ацює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 місті  майже 8 років. </w:t>
      </w:r>
    </w:p>
    <w:p w:rsidR="005A0B90" w:rsidRPr="00061D4B" w:rsidRDefault="003421D1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На завершення хочу сказати, що завжди радий і буду прислуховуватись до порад спеціалістів у сфері культури і відпочинку, до громадських 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тивістів і просто не байдужих </w:t>
      </w:r>
      <w:r w:rsidR="005A0B90" w:rsidRPr="00061D4B">
        <w:rPr>
          <w:rFonts w:ascii="Times New Roman" w:hAnsi="Times New Roman" w:cs="Times New Roman"/>
          <w:sz w:val="28"/>
          <w:szCs w:val="28"/>
          <w:lang w:val="uk-UA"/>
        </w:rPr>
        <w:t>мешканців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аби </w:t>
      </w:r>
      <w:r w:rsidR="00B53166" w:rsidRPr="00061D4B">
        <w:rPr>
          <w:rFonts w:ascii="Times New Roman" w:hAnsi="Times New Roman" w:cs="Times New Roman"/>
          <w:sz w:val="28"/>
          <w:szCs w:val="28"/>
          <w:lang w:val="uk-UA"/>
        </w:rPr>
        <w:t>зробити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3166" w:rsidRPr="00061D4B">
        <w:rPr>
          <w:rFonts w:ascii="Times New Roman" w:hAnsi="Times New Roman" w:cs="Times New Roman"/>
          <w:sz w:val="28"/>
          <w:szCs w:val="28"/>
          <w:lang w:val="uk-UA"/>
        </w:rPr>
        <w:t>все можливе для належного функціонування парку культури і відпочинку.</w:t>
      </w:r>
    </w:p>
    <w:p w:rsidR="00830258" w:rsidRPr="00061D4B" w:rsidRDefault="00830258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21D1" w:rsidRDefault="003421D1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21D1" w:rsidRDefault="003421D1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5781" w:rsidRPr="00061D4B" w:rsidRDefault="00B53166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Директор Нововолинського </w:t>
      </w:r>
    </w:p>
    <w:p w:rsidR="00273737" w:rsidRPr="00061D4B" w:rsidRDefault="00273737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="00B53166" w:rsidRPr="00061D4B">
        <w:rPr>
          <w:rFonts w:ascii="Times New Roman" w:hAnsi="Times New Roman" w:cs="Times New Roman"/>
          <w:sz w:val="28"/>
          <w:szCs w:val="28"/>
          <w:lang w:val="uk-UA"/>
        </w:rPr>
        <w:t>парку культури</w:t>
      </w:r>
    </w:p>
    <w:p w:rsidR="00B53166" w:rsidRPr="00061D4B" w:rsidRDefault="00273737" w:rsidP="00061D4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4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5316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відпочинку                       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AC72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061D4B">
        <w:rPr>
          <w:rFonts w:ascii="Times New Roman" w:hAnsi="Times New Roman" w:cs="Times New Roman"/>
          <w:sz w:val="28"/>
          <w:szCs w:val="28"/>
          <w:lang w:val="uk-UA"/>
        </w:rPr>
        <w:t>Роман</w:t>
      </w:r>
      <w:r w:rsidR="0034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5781" w:rsidRPr="00061D4B">
        <w:rPr>
          <w:rFonts w:ascii="Times New Roman" w:hAnsi="Times New Roman" w:cs="Times New Roman"/>
          <w:sz w:val="28"/>
          <w:szCs w:val="28"/>
          <w:lang w:val="uk-UA"/>
        </w:rPr>
        <w:t>КРАСИНСЬКИЙ</w:t>
      </w:r>
      <w:r w:rsidR="00B53166" w:rsidRPr="00061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B53166" w:rsidRPr="00061D4B" w:rsidSect="00830258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C2C"/>
    <w:multiLevelType w:val="hybridMultilevel"/>
    <w:tmpl w:val="631CB676"/>
    <w:lvl w:ilvl="0" w:tplc="68A028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B1CA5"/>
    <w:multiLevelType w:val="hybridMultilevel"/>
    <w:tmpl w:val="F2204312"/>
    <w:lvl w:ilvl="0" w:tplc="CDE4610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5183"/>
    <w:rsid w:val="000033B0"/>
    <w:rsid w:val="00012F1F"/>
    <w:rsid w:val="00040616"/>
    <w:rsid w:val="00061D4B"/>
    <w:rsid w:val="0006298D"/>
    <w:rsid w:val="00083743"/>
    <w:rsid w:val="0009713A"/>
    <w:rsid w:val="000A0D36"/>
    <w:rsid w:val="000A7237"/>
    <w:rsid w:val="000B7DF8"/>
    <w:rsid w:val="00103CC3"/>
    <w:rsid w:val="0013168A"/>
    <w:rsid w:val="00155623"/>
    <w:rsid w:val="00164608"/>
    <w:rsid w:val="00175359"/>
    <w:rsid w:val="00192553"/>
    <w:rsid w:val="0020372F"/>
    <w:rsid w:val="00211E2E"/>
    <w:rsid w:val="0023099C"/>
    <w:rsid w:val="0025062E"/>
    <w:rsid w:val="002519F8"/>
    <w:rsid w:val="00252F3E"/>
    <w:rsid w:val="00260B36"/>
    <w:rsid w:val="00273737"/>
    <w:rsid w:val="00277829"/>
    <w:rsid w:val="002A56B4"/>
    <w:rsid w:val="002F0C86"/>
    <w:rsid w:val="002F509E"/>
    <w:rsid w:val="003072C5"/>
    <w:rsid w:val="00336657"/>
    <w:rsid w:val="003421D1"/>
    <w:rsid w:val="00383863"/>
    <w:rsid w:val="003E4EFB"/>
    <w:rsid w:val="00415183"/>
    <w:rsid w:val="0044350C"/>
    <w:rsid w:val="00450AB1"/>
    <w:rsid w:val="00463DCB"/>
    <w:rsid w:val="00491C68"/>
    <w:rsid w:val="00495938"/>
    <w:rsid w:val="004C1F35"/>
    <w:rsid w:val="004C342C"/>
    <w:rsid w:val="004F1469"/>
    <w:rsid w:val="00503188"/>
    <w:rsid w:val="005229FC"/>
    <w:rsid w:val="005505F6"/>
    <w:rsid w:val="005972A8"/>
    <w:rsid w:val="005A0B90"/>
    <w:rsid w:val="005D756F"/>
    <w:rsid w:val="005F2797"/>
    <w:rsid w:val="005F7267"/>
    <w:rsid w:val="00626301"/>
    <w:rsid w:val="0065371D"/>
    <w:rsid w:val="00677920"/>
    <w:rsid w:val="006933A4"/>
    <w:rsid w:val="006C012B"/>
    <w:rsid w:val="006D0A28"/>
    <w:rsid w:val="006D644F"/>
    <w:rsid w:val="006E3E95"/>
    <w:rsid w:val="0074230B"/>
    <w:rsid w:val="0079054C"/>
    <w:rsid w:val="0079530B"/>
    <w:rsid w:val="007C34D6"/>
    <w:rsid w:val="007D7ACA"/>
    <w:rsid w:val="0082422D"/>
    <w:rsid w:val="00830258"/>
    <w:rsid w:val="0084671D"/>
    <w:rsid w:val="008974E3"/>
    <w:rsid w:val="008A6A2C"/>
    <w:rsid w:val="008D402A"/>
    <w:rsid w:val="008D413E"/>
    <w:rsid w:val="00972B82"/>
    <w:rsid w:val="00976257"/>
    <w:rsid w:val="009E0C08"/>
    <w:rsid w:val="00A622CB"/>
    <w:rsid w:val="00A95B9C"/>
    <w:rsid w:val="00AA7F93"/>
    <w:rsid w:val="00AB6CFA"/>
    <w:rsid w:val="00AC72CD"/>
    <w:rsid w:val="00AF7CA5"/>
    <w:rsid w:val="00B53166"/>
    <w:rsid w:val="00B76A87"/>
    <w:rsid w:val="00BB191B"/>
    <w:rsid w:val="00BE0272"/>
    <w:rsid w:val="00C25781"/>
    <w:rsid w:val="00C770F2"/>
    <w:rsid w:val="00C97627"/>
    <w:rsid w:val="00CB170F"/>
    <w:rsid w:val="00D44107"/>
    <w:rsid w:val="00D97400"/>
    <w:rsid w:val="00DC1B49"/>
    <w:rsid w:val="00E21158"/>
    <w:rsid w:val="00E41CBD"/>
    <w:rsid w:val="00E65D23"/>
    <w:rsid w:val="00E850EF"/>
    <w:rsid w:val="00ED456F"/>
    <w:rsid w:val="00F50384"/>
    <w:rsid w:val="00F56217"/>
    <w:rsid w:val="00F73659"/>
    <w:rsid w:val="00F9402F"/>
    <w:rsid w:val="00FB66AA"/>
    <w:rsid w:val="00F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7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400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61D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6211</Words>
  <Characters>3541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Груй СЙ_2</cp:lastModifiedBy>
  <cp:revision>8</cp:revision>
  <cp:lastPrinted>2021-11-16T07:34:00Z</cp:lastPrinted>
  <dcterms:created xsi:type="dcterms:W3CDTF">2021-11-15T16:20:00Z</dcterms:created>
  <dcterms:modified xsi:type="dcterms:W3CDTF">2021-11-22T06:33:00Z</dcterms:modified>
</cp:coreProperties>
</file>